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2" w:rsidRDefault="002A6422" w:rsidP="002A642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吉林交通职业技术学院</w:t>
      </w:r>
    </w:p>
    <w:p w:rsidR="002A6422" w:rsidRDefault="002A6422" w:rsidP="002A6422">
      <w:pPr>
        <w:spacing w:line="660" w:lineRule="exact"/>
        <w:ind w:firstLineChars="543" w:firstLine="2389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会议室使用审批表</w:t>
      </w:r>
    </w:p>
    <w:p w:rsidR="002A6422" w:rsidRDefault="002A6422" w:rsidP="002A6422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2A6422" w:rsidRDefault="002A6422" w:rsidP="002A6422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申请时间：   年   月   日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256"/>
        <w:gridCol w:w="1902"/>
        <w:gridCol w:w="10"/>
        <w:gridCol w:w="2140"/>
      </w:tblGrid>
      <w:tr w:rsidR="002A6422" w:rsidTr="002A6422">
        <w:trPr>
          <w:trHeight w:val="76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申请部门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8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会议名称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8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拟要申请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第一会议室 □ 第二会议室 □ 第三会议室 □</w:t>
            </w:r>
          </w:p>
          <w:p w:rsidR="002A6422" w:rsidRDefault="002A6422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学术报告厅 □ 多功能报告厅 □</w:t>
            </w:r>
          </w:p>
        </w:tc>
      </w:tr>
      <w:tr w:rsidR="002A6422" w:rsidTr="002A6422">
        <w:trPr>
          <w:trHeight w:val="163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使用设备及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备品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桌  牌 □ （数量   ） 麦克风 □ （数量   ）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投影仪 □            茶  杯 □ （数量   ）  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电子屏 □            暖水壶 □ （数量   ）    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矿泉水 □ （数量   ）   笔记本电脑 □</w:t>
            </w:r>
          </w:p>
        </w:tc>
      </w:tr>
      <w:tr w:rsidR="002A6422" w:rsidTr="002A6422">
        <w:trPr>
          <w:trHeight w:val="10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使用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  日   时   分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  日   时   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参会人数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108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会议现场负责人及联系方式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申请部门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负责人签字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98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ind w:firstLineChars="200" w:firstLine="64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 xml:space="preserve">办公室 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审批意见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音响设备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操作员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2A6422" w:rsidRDefault="002A6422" w:rsidP="002A6422">
      <w:pPr>
        <w:widowControl/>
        <w:shd w:val="clear" w:color="auto" w:fill="FFFFFF"/>
        <w:spacing w:line="560" w:lineRule="exact"/>
        <w:ind w:left="470" w:hangingChars="196" w:hanging="470"/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color w:val="000000" w:themeColor="text1"/>
          <w:w w:val="95"/>
          <w:kern w:val="0"/>
          <w:sz w:val="24"/>
          <w:szCs w:val="24"/>
        </w:rPr>
        <w:t>1.会议室的使用严格按照《吉林交通职业技术学院会议室使用管理办法》执行。</w:t>
      </w:r>
    </w:p>
    <w:p w:rsidR="002A6422" w:rsidRDefault="002A6422" w:rsidP="002A6422">
      <w:pPr>
        <w:widowControl/>
        <w:shd w:val="clear" w:color="auto" w:fill="FFFFFF"/>
        <w:spacing w:line="560" w:lineRule="exact"/>
        <w:ind w:left="470" w:hangingChars="196" w:hanging="470"/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　　2.会前准备工作由会议组织单位负责。</w:t>
      </w:r>
    </w:p>
    <w:p w:rsidR="002A6422" w:rsidRDefault="002A6422" w:rsidP="002A6422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　　3.会后由使用单位负责会议室的清洁整理、门窗关闭，断电断水、等工作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B9267B" w:rsidRDefault="002A6422"/>
    <w:sectPr w:rsidR="00B9267B" w:rsidSect="00CE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422"/>
    <w:rsid w:val="002A6422"/>
    <w:rsid w:val="00590FC3"/>
    <w:rsid w:val="00B76031"/>
    <w:rsid w:val="00C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2019-05-27T06:34:00Z</dcterms:created>
  <dcterms:modified xsi:type="dcterms:W3CDTF">2019-05-27T06:35:00Z</dcterms:modified>
</cp:coreProperties>
</file>